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2268"/>
        <w:gridCol w:w="2410"/>
      </w:tblGrid>
      <w:tr w:rsidR="00FB7F76" w:rsidRPr="00A90AD8" w:rsidTr="0060300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A350B9">
              <w:rPr>
                <w:rFonts w:asciiTheme="minorHAnsi" w:hAnsiTheme="minorHAnsi"/>
                <w:b/>
                <w:bCs/>
                <w:sz w:val="32"/>
                <w:szCs w:val="32"/>
              </w:rPr>
              <w:t>29</w:t>
            </w:r>
          </w:p>
        </w:tc>
      </w:tr>
      <w:tr w:rsidR="00FB7F76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 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 areálu bývalého kláštera       </w:t>
            </w:r>
            <w:r w:rsidR="00C86589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minoritů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“</w:t>
            </w:r>
          </w:p>
        </w:tc>
      </w:tr>
      <w:tr w:rsidR="00FB7F76" w:rsidRPr="00322C58" w:rsidTr="0060300F">
        <w:trPr>
          <w:trHeight w:val="30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FB7F76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FB7F76" w:rsidRPr="00322C58" w:rsidRDefault="00C56CB3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2"/>
              </w:rPr>
              <w:t>14.8.2015</w:t>
            </w:r>
            <w:proofErr w:type="gramEnd"/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</w:tc>
      </w:tr>
      <w:tr w:rsidR="008B27E8" w:rsidRPr="00322C58" w:rsidTr="00DA45B5">
        <w:trPr>
          <w:trHeight w:val="156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3A741D" w:rsidRPr="003A741D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:</w:t>
            </w:r>
            <w:r w:rsidR="003A741D"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Společnost pro revitalizaci areálu klášterů Český Krumlov,</w:t>
            </w:r>
          </w:p>
          <w:p w:rsidR="008B27E8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VIDOX s.r.o., jako vedoucí člen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Radniční 133/1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České Budějovice-České Budějovice 1, 370 01</w:t>
            </w:r>
          </w:p>
          <w:p w:rsidR="003A741D" w:rsidRPr="00322C58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IČ: 25160168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25160168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8B27E8" w:rsidRPr="008B27E8" w:rsidRDefault="00C56CB3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4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4"/>
              </w:rPr>
              <w:t>14.8.2015</w:t>
            </w:r>
            <w:proofErr w:type="gramEnd"/>
          </w:p>
          <w:p w:rsidR="008B27E8" w:rsidRPr="00322C5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</w:tc>
      </w:tr>
      <w:tr w:rsidR="008B27E8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11" w:rsidRPr="00DB48D5" w:rsidRDefault="00BA45D4" w:rsidP="003D7811">
            <w:pPr>
              <w:ind w:firstLine="0"/>
              <w:rPr>
                <w:rFonts w:asciiTheme="minorHAnsi" w:hAnsiTheme="minorHAnsi"/>
                <w:szCs w:val="22"/>
              </w:rPr>
            </w:pPr>
            <w:r w:rsidRPr="00DB48D5">
              <w:rPr>
                <w:rFonts w:asciiTheme="minorHAnsi" w:hAnsiTheme="minorHAnsi"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DB48D5">
              <w:rPr>
                <w:rFonts w:asciiTheme="minorHAnsi" w:hAnsiTheme="minorHAnsi"/>
                <w:sz w:val="22"/>
                <w:szCs w:val="22"/>
              </w:rPr>
              <w:t>30.4.2014</w:t>
            </w:r>
            <w:proofErr w:type="gramEnd"/>
            <w:r w:rsidRPr="00DB48D5">
              <w:rPr>
                <w:rFonts w:asciiTheme="minorHAnsi" w:hAnsiTheme="minorHAnsi"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DB48D5">
              <w:rPr>
                <w:rFonts w:asciiTheme="minorHAnsi" w:hAnsiTheme="minorHAnsi"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11" w:rsidRPr="00322C58" w:rsidRDefault="00A33DAE" w:rsidP="00A350B9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C56CB3">
              <w:rPr>
                <w:rFonts w:asciiTheme="minorHAnsi" w:hAnsiTheme="minorHAnsi"/>
                <w:sz w:val="22"/>
                <w:szCs w:val="22"/>
              </w:rPr>
              <w:t xml:space="preserve">Objekt </w:t>
            </w:r>
            <w:r w:rsidR="00A350B9">
              <w:rPr>
                <w:rFonts w:asciiTheme="minorHAnsi" w:hAnsiTheme="minorHAnsi"/>
                <w:sz w:val="22"/>
                <w:szCs w:val="22"/>
              </w:rPr>
              <w:t>C – Slaboproudá zařízení</w:t>
            </w:r>
          </w:p>
        </w:tc>
      </w:tr>
      <w:tr w:rsidR="008B27E8" w:rsidRPr="00322C58" w:rsidTr="009E0EB5">
        <w:trPr>
          <w:trHeight w:val="689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C56CB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56CB3" w:rsidRPr="00C56CB3" w:rsidRDefault="00A350B9" w:rsidP="000C6F2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 provedení trasování a určení možností umístění koncových prvků slaboproudých rozvodů a dále nálezů v průběhu stavby bylo zástupci státní památkové péče doporučeno provedení úprav v PD slaboproudých rozvodů a jejich koncových prvků.</w:t>
            </w:r>
          </w:p>
        </w:tc>
      </w:tr>
      <w:tr w:rsidR="008B27E8" w:rsidRPr="00322C58" w:rsidTr="003D7811">
        <w:trPr>
          <w:trHeight w:val="43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6F28" w:rsidRDefault="008B27E8" w:rsidP="000C6F2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E74F43" w:rsidRPr="00E74F43" w:rsidRDefault="00A350B9" w:rsidP="000C6F2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Úpravy slaboproudých rozvodů, umístění koncových prvků SP rozvodů a na ně navazující úpravy zachycené v úpravě PD.</w:t>
            </w:r>
          </w:p>
        </w:tc>
      </w:tr>
      <w:tr w:rsidR="008B27E8" w:rsidRPr="00322C58" w:rsidTr="005640AE">
        <w:trPr>
          <w:trHeight w:val="4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811" w:rsidRDefault="008B27E8" w:rsidP="000C6F28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0C6F28" w:rsidRPr="00E74F43" w:rsidRDefault="00A350B9" w:rsidP="000C6F28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Změny na základě provedení trasování rozvodů po provedení průzkumů v místech vedení tras. Zachování cenných historických nálezů ukrytých pod omítkami nebo v konstrukcích nalezených v průběhu průzkumů nebo provádění stavebních prací.</w:t>
            </w:r>
          </w:p>
        </w:tc>
      </w:tr>
      <w:tr w:rsidR="008B27E8" w:rsidRPr="00322C58" w:rsidTr="00E74F43">
        <w:trPr>
          <w:trHeight w:val="43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A350B9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8655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Položkový rozpočet s výkazem výměr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</w:t>
            </w:r>
            <w:r w:rsidR="00E74F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0C6F2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zápis z kontrolního dne</w:t>
            </w:r>
            <w:r w:rsidR="006143C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, </w:t>
            </w:r>
            <w:r w:rsidR="00A350B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PD</w:t>
            </w:r>
          </w:p>
        </w:tc>
      </w:tr>
      <w:tr w:rsidR="00DB48D5" w:rsidRPr="00322C58" w:rsidTr="00DB48D5">
        <w:trPr>
          <w:trHeight w:val="4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8D5" w:rsidRPr="000C6F28" w:rsidRDefault="00DB48D5" w:rsidP="00A350B9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Cena prací bez DPH</w:t>
            </w:r>
            <w:r w:rsidR="003D7811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386DF6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                  </w:t>
            </w:r>
            <w:r w:rsidR="000C6F28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 w:rsidR="00A350B9">
              <w:rPr>
                <w:rFonts w:asciiTheme="minorHAnsi" w:hAnsiTheme="minorHAnsi"/>
                <w:b/>
                <w:sz w:val="22"/>
                <w:szCs w:val="22"/>
              </w:rPr>
              <w:t>405,30</w:t>
            </w:r>
            <w:r w:rsidR="003D7811" w:rsidRPr="00386DF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386DF6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5640AE">
        <w:trPr>
          <w:trHeight w:val="416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  <w:r w:rsidR="005640AE" w:rsidRPr="005640AE">
              <w:rPr>
                <w:rFonts w:asciiTheme="minorHAnsi" w:hAnsiTheme="minorHAnsi"/>
                <w:sz w:val="22"/>
                <w:szCs w:val="22"/>
              </w:rPr>
              <w:t>Josef Záleský</w:t>
            </w:r>
            <w:r w:rsidR="00A350B9">
              <w:rPr>
                <w:rFonts w:asciiTheme="minorHAnsi" w:hAnsiTheme="minorHAnsi"/>
                <w:sz w:val="22"/>
                <w:szCs w:val="22"/>
              </w:rPr>
              <w:t>, spolupráce Kateřina Slavíková</w:t>
            </w:r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Tel:</w:t>
            </w:r>
            <w:r>
              <w:rPr>
                <w:sz w:val="20"/>
              </w:rPr>
              <w:t xml:space="preserve"> 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>+420 728 645 791</w:t>
            </w:r>
          </w:p>
          <w:p w:rsidR="00DB48D5" w:rsidRPr="00DB48D5" w:rsidRDefault="00DB48D5" w:rsidP="00DB48D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josef.zalesky@vidox.cz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 w:rsidR="0032580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0C6F28">
              <w:rPr>
                <w:rFonts w:asciiTheme="minorHAnsi" w:hAnsiTheme="minorHAnsi"/>
                <w:b/>
                <w:sz w:val="22"/>
                <w:szCs w:val="22"/>
              </w:rPr>
              <w:t>14.8.2015</w:t>
            </w:r>
            <w:proofErr w:type="gramEnd"/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5640AE">
        <w:trPr>
          <w:trHeight w:val="95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Jan Kandlík</w:t>
            </w:r>
          </w:p>
          <w:p w:rsidR="008B27E8" w:rsidRPr="00322C58" w:rsidRDefault="008B27E8" w:rsidP="000C6F2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C6F28">
              <w:rPr>
                <w:rFonts w:asciiTheme="minorHAnsi" w:hAnsiTheme="minorHAnsi"/>
                <w:sz w:val="22"/>
                <w:szCs w:val="22"/>
              </w:rPr>
              <w:t>14.8.2015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</w:p>
          <w:p w:rsidR="008B27E8" w:rsidRPr="00322C58" w:rsidRDefault="00492385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Mgr. Dalibor Carda – starosta města</w:t>
            </w:r>
          </w:p>
          <w:p w:rsidR="008B27E8" w:rsidRPr="00322C58" w:rsidRDefault="008B27E8" w:rsidP="000C6F2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C6F28">
              <w:rPr>
                <w:rFonts w:asciiTheme="minorHAnsi" w:hAnsiTheme="minorHAnsi"/>
                <w:sz w:val="22"/>
                <w:szCs w:val="22"/>
              </w:rPr>
              <w:t>14.8.2015</w:t>
            </w:r>
            <w:proofErr w:type="gramEnd"/>
          </w:p>
        </w:tc>
      </w:tr>
      <w:tr w:rsidR="008B27E8" w:rsidRPr="00322C58" w:rsidTr="005640AE">
        <w:trPr>
          <w:trHeight w:val="9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Ing. Kateřina Slavíková</w:t>
            </w:r>
          </w:p>
          <w:p w:rsidR="008B27E8" w:rsidRPr="00322C58" w:rsidRDefault="008B27E8" w:rsidP="000C6F2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C6F28">
              <w:rPr>
                <w:rFonts w:asciiTheme="minorHAnsi" w:hAnsiTheme="minorHAnsi"/>
                <w:sz w:val="22"/>
                <w:szCs w:val="22"/>
              </w:rPr>
              <w:t>14.8.2015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proofErr w:type="spellStart"/>
            <w:proofErr w:type="gramStart"/>
            <w:r>
              <w:rPr>
                <w:rFonts w:asciiTheme="minorHAnsi" w:hAnsiTheme="minorHAnsi"/>
                <w:szCs w:val="22"/>
              </w:rPr>
              <w:t>Ing.arch</w:t>
            </w:r>
            <w:proofErr w:type="spellEnd"/>
            <w:r>
              <w:rPr>
                <w:rFonts w:asciiTheme="minorHAnsi" w:hAnsiTheme="minorHAnsi"/>
                <w:szCs w:val="22"/>
              </w:rPr>
              <w:t>.</w:t>
            </w:r>
            <w:proofErr w:type="gramEnd"/>
            <w:r>
              <w:rPr>
                <w:rFonts w:asciiTheme="minorHAnsi" w:hAnsiTheme="minorHAnsi"/>
                <w:szCs w:val="22"/>
              </w:rPr>
              <w:t xml:space="preserve"> Tomáš Šantavý</w:t>
            </w:r>
          </w:p>
          <w:p w:rsidR="008B27E8" w:rsidRPr="00322C58" w:rsidRDefault="008B27E8" w:rsidP="000C6F2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9B583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C6F28">
              <w:rPr>
                <w:rFonts w:asciiTheme="minorHAnsi" w:hAnsiTheme="minorHAnsi"/>
                <w:sz w:val="22"/>
                <w:szCs w:val="22"/>
              </w:rPr>
              <w:t>……</w:t>
            </w:r>
            <w:proofErr w:type="gramStart"/>
            <w:r w:rsidR="000C6F28">
              <w:rPr>
                <w:rFonts w:asciiTheme="minorHAnsi" w:hAnsiTheme="minorHAnsi"/>
                <w:sz w:val="22"/>
                <w:szCs w:val="22"/>
              </w:rPr>
              <w:t>…..2015</w:t>
            </w:r>
            <w:proofErr w:type="gramEnd"/>
          </w:p>
        </w:tc>
      </w:tr>
      <w:tr w:rsidR="008B27E8" w:rsidRPr="00322C58" w:rsidTr="005640AE">
        <w:trPr>
          <w:trHeight w:val="41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640AE">
              <w:rPr>
                <w:rFonts w:asciiTheme="minorHAnsi" w:hAnsiTheme="minorHAnsi"/>
                <w:sz w:val="22"/>
                <w:szCs w:val="22"/>
              </w:rPr>
              <w:t>bez připomínek</w:t>
            </w: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</w:p>
        </w:tc>
      </w:tr>
    </w:tbl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Pr="00322C58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C25" w:rsidRDefault="00EE1C25" w:rsidP="004131CC">
      <w:r>
        <w:separator/>
      </w:r>
    </w:p>
  </w:endnote>
  <w:endnote w:type="continuationSeparator" w:id="0">
    <w:p w:rsidR="00EE1C25" w:rsidRDefault="00EE1C25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C25" w:rsidRDefault="00EE1C25" w:rsidP="004131CC">
      <w:r>
        <w:separator/>
      </w:r>
    </w:p>
  </w:footnote>
  <w:footnote w:type="continuationSeparator" w:id="0">
    <w:p w:rsidR="00EE1C25" w:rsidRDefault="00EE1C25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E666F3" w:rsidP="004131CC">
    <w:pPr>
      <w:pStyle w:val="Zhlav"/>
      <w:ind w:firstLine="0"/>
    </w:pPr>
    <w:r>
      <w:rPr>
        <w:noProof/>
      </w:rPr>
      <w:drawing>
        <wp:inline distT="0" distB="0" distL="0" distR="0" wp14:anchorId="2A92A92F" wp14:editId="57714C9C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2224F"/>
    <w:multiLevelType w:val="hybridMultilevel"/>
    <w:tmpl w:val="AC64F85C"/>
    <w:lvl w:ilvl="0" w:tplc="45CC1A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4241A"/>
    <w:rsid w:val="00044B88"/>
    <w:rsid w:val="000646BF"/>
    <w:rsid w:val="000664D6"/>
    <w:rsid w:val="00092948"/>
    <w:rsid w:val="000B1853"/>
    <w:rsid w:val="000B37BE"/>
    <w:rsid w:val="000B7365"/>
    <w:rsid w:val="000C5176"/>
    <w:rsid w:val="000C6F28"/>
    <w:rsid w:val="000E3460"/>
    <w:rsid w:val="000F1C73"/>
    <w:rsid w:val="000F555D"/>
    <w:rsid w:val="00112BD1"/>
    <w:rsid w:val="00163176"/>
    <w:rsid w:val="0016707A"/>
    <w:rsid w:val="00194F6B"/>
    <w:rsid w:val="001A6D7C"/>
    <w:rsid w:val="001C1F3B"/>
    <w:rsid w:val="001C27A3"/>
    <w:rsid w:val="001F4B97"/>
    <w:rsid w:val="001F7178"/>
    <w:rsid w:val="00213C1F"/>
    <w:rsid w:val="00220F71"/>
    <w:rsid w:val="00274AC4"/>
    <w:rsid w:val="00277493"/>
    <w:rsid w:val="00293728"/>
    <w:rsid w:val="002B05B4"/>
    <w:rsid w:val="003003BE"/>
    <w:rsid w:val="00311608"/>
    <w:rsid w:val="00311809"/>
    <w:rsid w:val="00322C58"/>
    <w:rsid w:val="00323A7D"/>
    <w:rsid w:val="00324BC4"/>
    <w:rsid w:val="0032580A"/>
    <w:rsid w:val="0032798A"/>
    <w:rsid w:val="003313E3"/>
    <w:rsid w:val="00364AF6"/>
    <w:rsid w:val="00386DF6"/>
    <w:rsid w:val="003A1EB1"/>
    <w:rsid w:val="003A741D"/>
    <w:rsid w:val="003C1411"/>
    <w:rsid w:val="003D37AF"/>
    <w:rsid w:val="003D7811"/>
    <w:rsid w:val="004131CC"/>
    <w:rsid w:val="004467F6"/>
    <w:rsid w:val="0048160F"/>
    <w:rsid w:val="00492385"/>
    <w:rsid w:val="004A53CF"/>
    <w:rsid w:val="005040DD"/>
    <w:rsid w:val="00542FB5"/>
    <w:rsid w:val="005640AE"/>
    <w:rsid w:val="00564513"/>
    <w:rsid w:val="00583CD4"/>
    <w:rsid w:val="005A33AC"/>
    <w:rsid w:val="005B3313"/>
    <w:rsid w:val="00603874"/>
    <w:rsid w:val="006112EC"/>
    <w:rsid w:val="006143CE"/>
    <w:rsid w:val="00636FC9"/>
    <w:rsid w:val="0065370E"/>
    <w:rsid w:val="00654A43"/>
    <w:rsid w:val="006825C9"/>
    <w:rsid w:val="006A2AF5"/>
    <w:rsid w:val="006A73A9"/>
    <w:rsid w:val="006E5716"/>
    <w:rsid w:val="006F639D"/>
    <w:rsid w:val="00701164"/>
    <w:rsid w:val="007059DC"/>
    <w:rsid w:val="00713296"/>
    <w:rsid w:val="00746F26"/>
    <w:rsid w:val="00826BC1"/>
    <w:rsid w:val="00831763"/>
    <w:rsid w:val="00834DA2"/>
    <w:rsid w:val="00865543"/>
    <w:rsid w:val="008A00FB"/>
    <w:rsid w:val="008A0D40"/>
    <w:rsid w:val="008B27E8"/>
    <w:rsid w:val="008B68CE"/>
    <w:rsid w:val="008C3054"/>
    <w:rsid w:val="008E6E90"/>
    <w:rsid w:val="00901274"/>
    <w:rsid w:val="00917C98"/>
    <w:rsid w:val="00933C06"/>
    <w:rsid w:val="00946DB9"/>
    <w:rsid w:val="009548B1"/>
    <w:rsid w:val="00965ADA"/>
    <w:rsid w:val="009A2689"/>
    <w:rsid w:val="009B5836"/>
    <w:rsid w:val="009B704F"/>
    <w:rsid w:val="009E0EB5"/>
    <w:rsid w:val="009F2D79"/>
    <w:rsid w:val="009F4DF6"/>
    <w:rsid w:val="00A17C24"/>
    <w:rsid w:val="00A228E8"/>
    <w:rsid w:val="00A32191"/>
    <w:rsid w:val="00A33DAE"/>
    <w:rsid w:val="00A350B9"/>
    <w:rsid w:val="00A90AD8"/>
    <w:rsid w:val="00A90FF2"/>
    <w:rsid w:val="00AA312A"/>
    <w:rsid w:val="00AE3784"/>
    <w:rsid w:val="00B136A8"/>
    <w:rsid w:val="00B26F5B"/>
    <w:rsid w:val="00B624A8"/>
    <w:rsid w:val="00B720D8"/>
    <w:rsid w:val="00B74DFE"/>
    <w:rsid w:val="00B96E50"/>
    <w:rsid w:val="00BA08AC"/>
    <w:rsid w:val="00BA296C"/>
    <w:rsid w:val="00BA45D4"/>
    <w:rsid w:val="00C20FFB"/>
    <w:rsid w:val="00C246F7"/>
    <w:rsid w:val="00C35D29"/>
    <w:rsid w:val="00C56CB3"/>
    <w:rsid w:val="00C613F0"/>
    <w:rsid w:val="00C71C7C"/>
    <w:rsid w:val="00C86589"/>
    <w:rsid w:val="00CD11A3"/>
    <w:rsid w:val="00CF5C69"/>
    <w:rsid w:val="00D27DCD"/>
    <w:rsid w:val="00D408F5"/>
    <w:rsid w:val="00D422C2"/>
    <w:rsid w:val="00D50F4B"/>
    <w:rsid w:val="00D8222D"/>
    <w:rsid w:val="00DA2B30"/>
    <w:rsid w:val="00DA78B3"/>
    <w:rsid w:val="00DB48D5"/>
    <w:rsid w:val="00DC2304"/>
    <w:rsid w:val="00E666F3"/>
    <w:rsid w:val="00E74F43"/>
    <w:rsid w:val="00EA42EA"/>
    <w:rsid w:val="00EB3DDD"/>
    <w:rsid w:val="00EC4A0F"/>
    <w:rsid w:val="00EC5DA9"/>
    <w:rsid w:val="00EE1C25"/>
    <w:rsid w:val="00EE5DF6"/>
    <w:rsid w:val="00EE79E3"/>
    <w:rsid w:val="00F32FDA"/>
    <w:rsid w:val="00F5773E"/>
    <w:rsid w:val="00F61AF1"/>
    <w:rsid w:val="00FA4202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9</cp:revision>
  <dcterms:created xsi:type="dcterms:W3CDTF">2015-04-21T03:13:00Z</dcterms:created>
  <dcterms:modified xsi:type="dcterms:W3CDTF">2015-08-15T07:13:00Z</dcterms:modified>
</cp:coreProperties>
</file>